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FB1D" w14:textId="05BED656" w:rsidR="00FE7F29" w:rsidRPr="00FE7F29" w:rsidRDefault="00FE7F29" w:rsidP="00FE7F29">
      <w:pPr>
        <w:rPr>
          <w:b/>
          <w:bCs/>
        </w:rPr>
      </w:pPr>
      <w:r w:rsidRPr="00FE7F29">
        <w:rPr>
          <w:b/>
          <w:bCs/>
        </w:rPr>
        <w:t>Oxy-Foam N – 210 kg</w:t>
      </w:r>
    </w:p>
    <w:p w14:paraId="77E648A5" w14:textId="77777777" w:rsidR="00FE7F29" w:rsidRDefault="00FE7F29" w:rsidP="00FE7F29">
      <w:r>
        <w:t>Aktivt skum fra Ecolab til rengøring og desinfektion af kopatter før malkning. Oxy-Foam N kombinerer effektiv rengøring med pleje af pattehuden og er en vigtig del af et program til forebyggelse af yverinfektioner.</w:t>
      </w:r>
    </w:p>
    <w:p w14:paraId="489A1B7F" w14:textId="37C7C434" w:rsidR="00FE7F29" w:rsidRPr="00FE7F29" w:rsidRDefault="00FE7F29" w:rsidP="00FE7F29">
      <w:pPr>
        <w:rPr>
          <w:b/>
          <w:bCs/>
        </w:rPr>
      </w:pPr>
      <w:r w:rsidRPr="00FE7F29">
        <w:rPr>
          <w:b/>
          <w:bCs/>
        </w:rPr>
        <w:t>Sådan virker det</w:t>
      </w:r>
    </w:p>
    <w:p w14:paraId="7203D17A" w14:textId="118F0BE3" w:rsidR="00FE7F29" w:rsidRDefault="00FE7F29" w:rsidP="00FE7F29">
      <w:r>
        <w:t>Den aktive mælkesyre i Oxy-Foam N har en stærk rengørende og bakteriedræbende effekt uden at efterlade giftige rester. Skummet dækker hele pattens overflade og letter rengøringen, mens desinfektionseffekten hindrer overførsel af bakterier fra ko til ko.</w:t>
      </w:r>
    </w:p>
    <w:p w14:paraId="5C2D0D72" w14:textId="3F97CC74" w:rsidR="00FE7F29" w:rsidRPr="00FE7F29" w:rsidRDefault="00FE7F29" w:rsidP="00FE7F29">
      <w:pPr>
        <w:rPr>
          <w:b/>
          <w:bCs/>
        </w:rPr>
      </w:pPr>
      <w:r w:rsidRPr="00FE7F29">
        <w:rPr>
          <w:b/>
          <w:bCs/>
        </w:rPr>
        <w:t>Anvendelse</w:t>
      </w:r>
    </w:p>
    <w:p w14:paraId="7607EAEF" w14:textId="165E6D67" w:rsidR="00FE7F29" w:rsidRDefault="00FE7F29" w:rsidP="00FE7F29">
      <w:r>
        <w:t>For-skumning og desinfektion af kopatter før malkning. Oxy-Foam N anvendes ufortyndet. Fyld skumbægeret 2/3 op og omryst. Lad skummet stige ved at trykke let på beholderen et par gange, og påfør skummet på patterne. Lad produktet virke i 30 sekunder, og tør derefter af.</w:t>
      </w:r>
    </w:p>
    <w:p w14:paraId="50B51429" w14:textId="6E8D24A4" w:rsidR="00FE7F29" w:rsidRPr="00FE7F29" w:rsidRDefault="00FE7F29" w:rsidP="00FE7F29">
      <w:pPr>
        <w:rPr>
          <w:b/>
          <w:bCs/>
        </w:rPr>
      </w:pPr>
      <w:r w:rsidRPr="00FE7F29">
        <w:rPr>
          <w:b/>
          <w:bCs/>
        </w:rPr>
        <w:t>Fordele</w:t>
      </w:r>
    </w:p>
    <w:p w14:paraId="4DD3420F" w14:textId="77777777" w:rsidR="00FE7F29" w:rsidRDefault="00FE7F29" w:rsidP="00FE7F29">
      <w:r>
        <w:t>Aktivt skum til optimal rengøring. Let at anvende med Maxi Foam Ecolab skumbæger. Effektiv rengøring og nem aftørring. Dermatologisk bestanddel blødgør, plejer og afspænder pattehuden. Indeholder pro-vitamin B5, der understøtter overhudens gendannelse. Lavere forbrug end ved væskeprodukter.</w:t>
      </w:r>
    </w:p>
    <w:p w14:paraId="1B2552C4" w14:textId="0949C813" w:rsidR="00FE7F29" w:rsidRPr="00FE7F29" w:rsidRDefault="00FE7F29" w:rsidP="00FE7F29">
      <w:pPr>
        <w:rPr>
          <w:b/>
          <w:bCs/>
        </w:rPr>
      </w:pPr>
      <w:r w:rsidRPr="00FE7F29">
        <w:rPr>
          <w:b/>
          <w:bCs/>
        </w:rPr>
        <w:t>Dokumenteret effekt</w:t>
      </w:r>
    </w:p>
    <w:p w14:paraId="6AA5B41A" w14:textId="7B15A6C4" w:rsidR="00FE7F29" w:rsidRDefault="00FE7F29" w:rsidP="00FE7F29">
      <w:r>
        <w:t>Oxy-Foam N er testet iht. standard EN 1656 og giver en reduktion på over 5 log for Staphylococcus aureus, Escherichia coli, Streptococcus uberis, Pseudomonas aeruginosa, Proteus vulgaris og Enterococcus hirae.</w:t>
      </w:r>
    </w:p>
    <w:p w14:paraId="4D3A3A06" w14:textId="08ABAE3C" w:rsidR="00FE7F29" w:rsidRPr="00FE7F29" w:rsidRDefault="00FE7F29" w:rsidP="00FE7F29">
      <w:pPr>
        <w:rPr>
          <w:b/>
          <w:bCs/>
        </w:rPr>
      </w:pPr>
      <w:r w:rsidRPr="00FE7F29">
        <w:rPr>
          <w:b/>
          <w:bCs/>
        </w:rPr>
        <w:t>Specifikationer</w:t>
      </w:r>
    </w:p>
    <w:p w14:paraId="5FAB54C3" w14:textId="3D47DF2E" w:rsidR="00FE7F29" w:rsidRDefault="00FE7F29" w:rsidP="00FE7F29">
      <w:r w:rsidRPr="00FE7F29">
        <w:rPr>
          <w:b/>
          <w:bCs/>
        </w:rPr>
        <w:t>Emballage:</w:t>
      </w:r>
      <w:r>
        <w:t xml:space="preserve"> 210 kg. Aktivt middel: Mælkesyre. Duft: Blomster. pH: 2,7 ± 0,3. Tæthed ved 20 °C: 1,04 ± 0,02. Opbevaringstemperatur: 0 °C – 30 °C.</w:t>
      </w:r>
    </w:p>
    <w:p w14:paraId="5A249DD6" w14:textId="4ADFA61D" w:rsidR="00EB054C" w:rsidRDefault="00FE7F29" w:rsidP="00FE7F29">
      <w:r w:rsidRPr="00FE7F29">
        <w:rPr>
          <w:b/>
          <w:bCs/>
        </w:rPr>
        <w:t>Sikkerhed:</w:t>
      </w:r>
      <w:r>
        <w:t xml:space="preserve"> Følg altid sikkerhedsinstruktionerne i sikkerhedsdatabladet (SDS) og på produktetiketten.</w:t>
      </w:r>
    </w:p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29"/>
    <w:rsid w:val="001F05E6"/>
    <w:rsid w:val="00EB054C"/>
    <w:rsid w:val="00FB079E"/>
    <w:rsid w:val="00FE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6B6A"/>
  <w15:chartTrackingRefBased/>
  <w15:docId w15:val="{198643BB-8488-4C40-9350-B98C00F3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E7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E7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E7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E7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E7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E7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E7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E7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E7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E7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E7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E7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E7F2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E7F2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E7F2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E7F2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E7F2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E7F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E7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E7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E7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E7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E7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E7F2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E7F2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E7F2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E7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E7F2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E7F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9D652C8D-B343-4DF7-ADB4-BD64EF271628}"/>
</file>

<file path=customXml/itemProps2.xml><?xml version="1.0" encoding="utf-8"?>
<ds:datastoreItem xmlns:ds="http://schemas.openxmlformats.org/officeDocument/2006/customXml" ds:itemID="{82DBAEA2-4BB2-486B-B0AB-24EFE174EC2B}"/>
</file>

<file path=customXml/itemProps3.xml><?xml version="1.0" encoding="utf-8"?>
<ds:datastoreItem xmlns:ds="http://schemas.openxmlformats.org/officeDocument/2006/customXml" ds:itemID="{2105EFF9-2AAE-4CAE-813D-A63907D96F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2026-05-18T11:31:00Z</dcterms:created>
  <dcterms:modified xsi:type="dcterms:W3CDTF">2026-05-18T11:33:00Z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